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27F94DEC" w:rsidR="00D04E04" w:rsidRPr="001E1B9C" w:rsidRDefault="00E76B64" w:rsidP="00390952">
      <w:pPr>
        <w:pStyle w:val="berschrift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383857">
        <w:t>1000</w:t>
      </w:r>
      <w:r w:rsidR="001F4EBC">
        <w:t>9001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Inhaltsverzeichnisberschrift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Verzeichnis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berschrift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ellenraster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</w:t>
            </w:r>
            <w:proofErr w:type="spellStart"/>
            <w:r>
              <w:t>Entwicklungshelfer-Gesetz</w:t>
            </w:r>
            <w:proofErr w:type="spellEnd"/>
            <w:r>
              <w:t>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berschrift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</w:t>
      </w:r>
      <w:proofErr w:type="spellStart"/>
      <w:r w:rsidRPr="00DA5D97">
        <w:rPr>
          <w:b/>
        </w:rPr>
        <w:t>Gewerbezentralregister</w:t>
      </w:r>
      <w:proofErr w:type="spellEnd"/>
      <w:r w:rsidRPr="00DA5D97">
        <w:rPr>
          <w:b/>
        </w:rPr>
        <w:t>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</w:t>
      </w:r>
      <w:proofErr w:type="spellStart"/>
      <w:r w:rsidR="00146180" w:rsidRPr="00146180">
        <w:rPr>
          <w:b/>
        </w:rPr>
        <w:t>Wettbewerbsregister</w:t>
      </w:r>
      <w:proofErr w:type="spellEnd"/>
      <w:r w:rsidR="00146180" w:rsidRPr="00146180">
        <w:rPr>
          <w:b/>
        </w:rPr>
        <w:t>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</w:t>
      </w:r>
      <w:proofErr w:type="spellStart"/>
      <w:r w:rsidRPr="001E1B9C">
        <w:rPr>
          <w:b/>
        </w:rPr>
        <w:t>LkSG</w:t>
      </w:r>
      <w:proofErr w:type="spellEnd"/>
      <w:r w:rsidRPr="001E1B9C">
        <w:rPr>
          <w:b/>
        </w:rPr>
        <w:t>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 xml:space="preserve">in accordance with Section 22 (1) </w:t>
      </w:r>
      <w:proofErr w:type="spellStart"/>
      <w:r w:rsidR="00384C4C" w:rsidRPr="00384C4C">
        <w:t>LkSG</w:t>
      </w:r>
      <w:proofErr w:type="spellEnd"/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Seitenzahl"/>
          <w:rFonts w:eastAsiaTheme="majorEastAsia"/>
        </w:rPr>
      </w:pPr>
      <w:r w:rsidRPr="00DA5D97">
        <w:rPr>
          <w:rStyle w:val="Seitenzahl"/>
        </w:rPr>
        <w:t xml:space="preserve">The tenderer also </w:t>
      </w:r>
      <w:r>
        <w:rPr>
          <w:rStyle w:val="Seitenzahl"/>
        </w:rPr>
        <w:t>undertakes</w:t>
      </w:r>
      <w:r w:rsidRPr="00DA5D97">
        <w:rPr>
          <w:rStyle w:val="Seitenzahl"/>
        </w:rPr>
        <w:t xml:space="preserve"> to </w:t>
      </w:r>
      <w:r>
        <w:rPr>
          <w:rStyle w:val="Seitenzahl"/>
        </w:rPr>
        <w:t>promptly</w:t>
      </w:r>
      <w:r w:rsidRPr="00DA5D97">
        <w:rPr>
          <w:rStyle w:val="Seitenzahl"/>
        </w:rPr>
        <w:t xml:space="preserve"> inform GIZ if any of the </w:t>
      </w:r>
      <w:r>
        <w:rPr>
          <w:rStyle w:val="Seitenzahl"/>
        </w:rPr>
        <w:t>circumstances</w:t>
      </w:r>
      <w:r w:rsidRPr="00DA5D97">
        <w:rPr>
          <w:rStyle w:val="Seitenzahl"/>
        </w:rPr>
        <w:t xml:space="preserve"> or grounds for exclusion described above </w:t>
      </w:r>
      <w:r>
        <w:rPr>
          <w:rStyle w:val="Seitenzahl"/>
        </w:rPr>
        <w:t>arises</w:t>
      </w:r>
      <w:r w:rsidRPr="00DA5D97">
        <w:rPr>
          <w:rStyle w:val="Seitenzahl"/>
        </w:rPr>
        <w:t xml:space="preserve"> during the </w:t>
      </w:r>
      <w:r>
        <w:rPr>
          <w:rStyle w:val="Seitenzahl"/>
        </w:rPr>
        <w:t>award</w:t>
      </w:r>
      <w:r w:rsidRPr="00DA5D97">
        <w:rPr>
          <w:rStyle w:val="Seitenzahl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berschrift3"/>
        <w:spacing w:after="240"/>
        <w:rPr>
          <w:rStyle w:val="berschrift3Zchn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berschrift3Zchn"/>
          <w:b/>
        </w:rPr>
        <w:t>partnerships (including individual consultants</w:t>
      </w:r>
      <w:bookmarkEnd w:id="19"/>
      <w:r>
        <w:rPr>
          <w:rStyle w:val="berschrift3Zchn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berschrift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berschrift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berschrift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lastRenderedPageBreak/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 xml:space="preserve">Note: In the case of candidate/bidding consortia, all members of the consortium taken </w:t>
      </w:r>
      <w:proofErr w:type="gramStart"/>
      <w:r w:rsidRPr="00E76B64">
        <w:rPr>
          <w:i/>
          <w:iCs/>
          <w:color w:val="FF0000"/>
        </w:rPr>
        <w:t>as a whole must</w:t>
      </w:r>
      <w:proofErr w:type="gramEnd"/>
      <w:r w:rsidRPr="00E76B64">
        <w:rPr>
          <w:i/>
          <w:iCs/>
          <w:color w:val="FF0000"/>
        </w:rPr>
        <w:t xml:space="preserve">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</w:t>
      </w:r>
      <w:proofErr w:type="spellStart"/>
      <w:r w:rsidRPr="00E76B64">
        <w:rPr>
          <w:i/>
          <w:iCs/>
          <w:color w:val="FF0000"/>
        </w:rPr>
        <w:t>UVgO</w:t>
      </w:r>
      <w:proofErr w:type="spellEnd"/>
      <w:r w:rsidRPr="00E76B64">
        <w:rPr>
          <w:i/>
          <w:iCs/>
          <w:color w:val="FF0000"/>
        </w:rPr>
        <w:t xml:space="preserve">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berschrift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7A1E8FC1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BD0122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9735BE">
        <w:rPr>
          <w:b/>
          <w:bCs/>
        </w:rPr>
        <w:t>100.000.-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7D6E3C9C" w14:textId="5BF23FF4" w:rsidR="00CF461C" w:rsidRPr="001E1B9C" w:rsidRDefault="00CF461C" w:rsidP="00CF461C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>
        <w:t>5</w:t>
      </w:r>
      <w:r>
        <w:rPr>
          <w:bCs/>
          <w:color w:val="000000" w:themeColor="text1"/>
          <w:szCs w:val="22"/>
        </w:rPr>
        <w:t>?</w:t>
      </w:r>
    </w:p>
    <w:p w14:paraId="091829CE" w14:textId="77777777" w:rsidR="00CF461C" w:rsidRPr="001E1B9C" w:rsidRDefault="00CF461C" w:rsidP="00CF461C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Pr="001E1B9C">
        <w:rPr>
          <w:color w:val="000000" w:themeColor="text1"/>
        </w:rPr>
        <w:tab/>
      </w:r>
      <w:r w:rsidRPr="00DA5D97">
        <w:rPr>
          <w:color w:val="000000" w:themeColor="text1"/>
        </w:rPr>
        <w:t>Yes</w:t>
      </w:r>
      <w:r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berschrift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berschrift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50AB8909" w:rsidR="00074A24" w:rsidRPr="008A4773" w:rsidRDefault="00074A24" w:rsidP="00937F8D">
      <w:pPr>
        <w:pStyle w:val="Textkrper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BD0122">
        <w:rPr>
          <w:b w:val="0"/>
          <w:bCs w:val="0"/>
        </w:rPr>
        <w:t>1</w:t>
      </w:r>
      <w:r w:rsidR="0016715B">
        <w:rPr>
          <w:b w:val="0"/>
          <w:bCs w:val="0"/>
        </w:rPr>
        <w:t>5</w:t>
      </w:r>
      <w:r w:rsidR="00BD0122">
        <w:rPr>
          <w:b w:val="0"/>
          <w:bCs w:val="0"/>
        </w:rPr>
        <w:t>.000.-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0DE2D376" w:rsidR="00074A24" w:rsidRPr="001E1B9C" w:rsidRDefault="00074A24" w:rsidP="00074A24">
      <w:pPr>
        <w:pStyle w:val="Textkrper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802A0F">
        <w:rPr>
          <w:b w:val="0"/>
          <w:color w:val="000000" w:themeColor="text1"/>
        </w:rPr>
        <w:t>1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5123F6">
        <w:rPr>
          <w:b w:val="0"/>
          <w:color w:val="000000" w:themeColor="text1"/>
        </w:rPr>
        <w:t>“</w:t>
      </w:r>
      <w:r w:rsidR="006A3551" w:rsidRPr="006A3551">
        <w:rPr>
          <w:b w:val="0"/>
          <w:color w:val="000000" w:themeColor="text1"/>
        </w:rPr>
        <w:t>wind energy forecasting</w:t>
      </w:r>
      <w:r w:rsidR="0016715B">
        <w:rPr>
          <w:b w:val="0"/>
        </w:rPr>
        <w:t>”</w:t>
      </w:r>
    </w:p>
    <w:bookmarkEnd w:id="42"/>
    <w:p w14:paraId="200EC6B6" w14:textId="063D4403" w:rsidR="006D26C7" w:rsidRDefault="00074A24" w:rsidP="00430B65">
      <w:pPr>
        <w:pStyle w:val="Textkrper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B0536C">
        <w:rPr>
          <w:b w:val="0"/>
          <w:bCs w:val="0"/>
          <w:color w:val="000000" w:themeColor="text1"/>
        </w:rPr>
        <w:t>2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802A0F" w:rsidRPr="00802A0F">
        <w:rPr>
          <w:b w:val="0"/>
          <w:color w:val="000000" w:themeColor="text1"/>
        </w:rPr>
        <w:t>“</w:t>
      </w:r>
      <w:r w:rsidR="00802A0F" w:rsidRPr="00802A0F">
        <w:rPr>
          <w:b w:val="0"/>
          <w:color w:val="000000" w:themeColor="text1"/>
        </w:rPr>
        <w:t>energy forecasting and scheduling worldwide</w:t>
      </w:r>
      <w:r w:rsidR="00802A0F" w:rsidRPr="00802A0F">
        <w:rPr>
          <w:b w:val="0"/>
          <w:color w:val="000000" w:themeColor="text1"/>
        </w:rPr>
        <w:t>”</w:t>
      </w:r>
      <w:r w:rsidR="00B0536C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berschrift3Zchn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proofErr w:type="gramStart"/>
      <w:r>
        <w:rPr>
          <w:bCs/>
          <w:i/>
          <w:color w:val="000000" w:themeColor="text1"/>
          <w:szCs w:val="22"/>
        </w:rPr>
        <w:t>references’</w:t>
      </w:r>
      <w:proofErr w:type="gramEnd"/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unotenzeichen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unotenzeichen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78A03056" w14:textId="08C310B4" w:rsidR="003049BD" w:rsidRPr="001E1B9C" w:rsidRDefault="00D04E04" w:rsidP="00975A78">
      <w:pPr>
        <w:spacing w:after="60"/>
        <w:jc w:val="both"/>
        <w:rPr>
          <w:rStyle w:val="Seitenzahl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1" w:name="_Hlk124872355"/>
      <w:bookmarkEnd w:id="51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ACD92" w14:textId="77777777" w:rsidR="0079483D" w:rsidRDefault="0079483D" w:rsidP="00A637D0">
      <w:r>
        <w:separator/>
      </w:r>
    </w:p>
  </w:endnote>
  <w:endnote w:type="continuationSeparator" w:id="0">
    <w:p w14:paraId="1D6F457A" w14:textId="77777777" w:rsidR="0079483D" w:rsidRDefault="0079483D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uzeile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2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5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uzeile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uzeile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uzeile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uzeile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Seitenzahl"/>
              <w:sz w:val="18"/>
              <w:szCs w:val="18"/>
            </w:rPr>
            <w:t xml:space="preserve">Page </w:t>
          </w:r>
          <w:r>
            <w:rPr>
              <w:rStyle w:val="Seitenzahl"/>
              <w:sz w:val="18"/>
              <w:szCs w:val="18"/>
            </w:rPr>
            <w:fldChar w:fldCharType="begin"/>
          </w:r>
          <w:r>
            <w:rPr>
              <w:rStyle w:val="Seitenzahl"/>
              <w:sz w:val="18"/>
              <w:szCs w:val="18"/>
            </w:rPr>
            <w:instrText xml:space="preserve"> PAGE  </w:instrText>
          </w:r>
          <w:r>
            <w:rPr>
              <w:rStyle w:val="Seitenzahl"/>
              <w:sz w:val="18"/>
              <w:szCs w:val="18"/>
            </w:rPr>
            <w:fldChar w:fldCharType="separate"/>
          </w:r>
          <w:r>
            <w:rPr>
              <w:rStyle w:val="Seitenzahl"/>
              <w:sz w:val="18"/>
              <w:szCs w:val="18"/>
            </w:rPr>
            <w:t>3</w:t>
          </w:r>
          <w:r>
            <w:rPr>
              <w:rStyle w:val="Seitenzahl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uzeil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68912" w14:textId="77777777" w:rsidR="0079483D" w:rsidRDefault="0079483D" w:rsidP="00A637D0">
      <w:r>
        <w:separator/>
      </w:r>
    </w:p>
  </w:footnote>
  <w:footnote w:type="continuationSeparator" w:id="0">
    <w:p w14:paraId="73286345" w14:textId="77777777" w:rsidR="0079483D" w:rsidRDefault="0079483D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unotentext"/>
      </w:pPr>
      <w:r>
        <w:rPr>
          <w:rStyle w:val="Funotenzeichen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unotentext"/>
      </w:pPr>
      <w:r>
        <w:rPr>
          <w:rStyle w:val="Funotenzeichen"/>
        </w:rPr>
        <w:footnoteRef/>
      </w:r>
      <w:r>
        <w:t xml:space="preserve"> Please state ‘</w:t>
      </w:r>
      <w:proofErr w:type="spellStart"/>
      <w:r>
        <w:t>yes’</w:t>
      </w:r>
      <w:proofErr w:type="spellEnd"/>
      <w:r>
        <w:t xml:space="preserve">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Kopfzeile"/>
      <w:rPr>
        <w:sz w:val="2"/>
        <w:szCs w:val="2"/>
      </w:rPr>
    </w:pPr>
  </w:p>
  <w:p w14:paraId="6A7E57E6" w14:textId="77777777" w:rsidR="00193495" w:rsidRPr="002F4523" w:rsidRDefault="00193495">
    <w:pPr>
      <w:pStyle w:val="Kopfzeile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Kopfzeile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Kopfzeile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15B"/>
    <w:rsid w:val="001673EA"/>
    <w:rsid w:val="00170CFE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41F6"/>
    <w:rsid w:val="001D6A12"/>
    <w:rsid w:val="001D6FCB"/>
    <w:rsid w:val="001D7634"/>
    <w:rsid w:val="001E1B9C"/>
    <w:rsid w:val="001F2E71"/>
    <w:rsid w:val="001F4EBC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436FD"/>
    <w:rsid w:val="00243DD2"/>
    <w:rsid w:val="00247C37"/>
    <w:rsid w:val="00251441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4265"/>
    <w:rsid w:val="002B0417"/>
    <w:rsid w:val="002B0559"/>
    <w:rsid w:val="002B1EEA"/>
    <w:rsid w:val="002B2DF3"/>
    <w:rsid w:val="002B3058"/>
    <w:rsid w:val="002B5766"/>
    <w:rsid w:val="002B696B"/>
    <w:rsid w:val="002C0268"/>
    <w:rsid w:val="002C318A"/>
    <w:rsid w:val="002C4AAF"/>
    <w:rsid w:val="002D68FC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37F0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3857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0CB5"/>
    <w:rsid w:val="004511CA"/>
    <w:rsid w:val="00453C1D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23F6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3551"/>
    <w:rsid w:val="006A5B09"/>
    <w:rsid w:val="006B01FA"/>
    <w:rsid w:val="006B3A05"/>
    <w:rsid w:val="006B4708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483D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2A0F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35BE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6C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B6D6C"/>
    <w:rsid w:val="00BC2A12"/>
    <w:rsid w:val="00BC3FE3"/>
    <w:rsid w:val="00BC491A"/>
    <w:rsid w:val="00BD0122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CF461C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7797E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545D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berschrift1">
    <w:name w:val="heading 1"/>
    <w:aliases w:val="1. Überschrift"/>
    <w:basedOn w:val="Standard"/>
    <w:next w:val="Standard"/>
    <w:link w:val="berschrift1Zchn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berschrift2">
    <w:name w:val="heading 2"/>
    <w:aliases w:val="2. Überschrift"/>
    <w:basedOn w:val="Standard"/>
    <w:next w:val="Standard"/>
    <w:link w:val="berschrift2Zchn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berschrift3">
    <w:name w:val="heading 3"/>
    <w:aliases w:val="3. Überschrift"/>
    <w:basedOn w:val="Standard"/>
    <w:next w:val="Standard"/>
    <w:link w:val="berschrift3Zchn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A637D0"/>
  </w:style>
  <w:style w:type="paragraph" w:styleId="Fuzeile">
    <w:name w:val="footer"/>
    <w:basedOn w:val="Standard"/>
    <w:link w:val="FuzeileZchn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rsid w:val="00E32D51"/>
    <w:rPr>
      <w:rFonts w:ascii="Arial" w:hAnsi="Arial"/>
      <w:sz w:val="1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unhideWhenUsed/>
    <w:rsid w:val="00A637D0"/>
  </w:style>
  <w:style w:type="character" w:customStyle="1" w:styleId="berschrift2Zchn">
    <w:name w:val="Überschrift 2 Zchn"/>
    <w:aliases w:val="2. Überschrift Zchn"/>
    <w:basedOn w:val="Absatz-Standardschriftart"/>
    <w:link w:val="berschrift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berschrift3Zchn">
    <w:name w:val="Überschrift 3 Zchn"/>
    <w:aliases w:val="3. Überschrift Zchn"/>
    <w:basedOn w:val="Absatz-Standardschriftart"/>
    <w:link w:val="berschrift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Standard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Standard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Standard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berschrift1Zchn">
    <w:name w:val="Überschrift 1 Zchn"/>
    <w:aliases w:val="1. Überschrift Zchn"/>
    <w:basedOn w:val="Absatz-Standardschriftart"/>
    <w:link w:val="berschrift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KeinLeerraum">
    <w:name w:val="No Spacing"/>
    <w:basedOn w:val="Standard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ellenraster">
    <w:name w:val="Table Grid"/>
    <w:basedOn w:val="NormaleTabelle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Textkrper">
    <w:name w:val="Body Text"/>
    <w:basedOn w:val="Standard"/>
    <w:link w:val="TextkrperZchn"/>
    <w:semiHidden/>
    <w:rsid w:val="007D416C"/>
    <w:rPr>
      <w:rFonts w:cs="Arial"/>
      <w:b/>
      <w:bCs/>
    </w:rPr>
  </w:style>
  <w:style w:type="character" w:customStyle="1" w:styleId="TextkrperZchn">
    <w:name w:val="Textkörper Zchn"/>
    <w:basedOn w:val="Absatz-Standardschriftart"/>
    <w:link w:val="Textkrper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rsid w:val="007D416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0397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0397E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0397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NormaleTabelle"/>
    <w:next w:val="Tabellenraster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E32D51"/>
    <w:rPr>
      <w:color w:val="808080"/>
    </w:rPr>
  </w:style>
  <w:style w:type="paragraph" w:styleId="Listenabsatz">
    <w:name w:val="List Paragraph"/>
    <w:basedOn w:val="Standard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Standard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Standard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25B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Standard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Standard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Standard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Standard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Absatz-Standardschriftar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Absatz-Standardschriftar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Absatz-Standardschriftar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Absatz-Standardschriftar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Standard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Absatz-Standardschriftar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Standard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Absatz-Standardschriftart"/>
    <w:rsid w:val="00D04E04"/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Verzeichnis3">
    <w:name w:val="toc 3"/>
    <w:basedOn w:val="Standard"/>
    <w:next w:val="Standard"/>
    <w:autoRedefine/>
    <w:uiPriority w:val="39"/>
    <w:unhideWhenUsed/>
    <w:rsid w:val="001E1B9C"/>
    <w:pPr>
      <w:spacing w:after="100"/>
      <w:ind w:left="440"/>
    </w:pPr>
  </w:style>
  <w:style w:type="paragraph" w:styleId="Verzeichnis2">
    <w:name w:val="toc 2"/>
    <w:basedOn w:val="Standard"/>
    <w:next w:val="Standard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Absatz-Standardschriftar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tzhalt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tzhalt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D3A05"/>
    <w:rsid w:val="00170CFE"/>
    <w:rsid w:val="001747C0"/>
    <w:rsid w:val="00194B2D"/>
    <w:rsid w:val="00240407"/>
    <w:rsid w:val="002461C5"/>
    <w:rsid w:val="00251441"/>
    <w:rsid w:val="00282750"/>
    <w:rsid w:val="002930D5"/>
    <w:rsid w:val="002B2DF3"/>
    <w:rsid w:val="002D68FC"/>
    <w:rsid w:val="0032755D"/>
    <w:rsid w:val="00355145"/>
    <w:rsid w:val="003C126B"/>
    <w:rsid w:val="003F5546"/>
    <w:rsid w:val="0040552C"/>
    <w:rsid w:val="004239D9"/>
    <w:rsid w:val="00450CB5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21480"/>
    <w:rsid w:val="00730660"/>
    <w:rsid w:val="007758CB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7797E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9545D"/>
    <w:rsid w:val="00FE2A05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10</Pages>
  <Words>1734</Words>
  <Characters>10928</Characters>
  <Application>Microsoft Office Word</Application>
  <DocSecurity>0</DocSecurity>
  <Lines>91</Lines>
  <Paragraphs>25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Kuesthardt, Martina GIZ</cp:lastModifiedBy>
  <cp:revision>14</cp:revision>
  <cp:lastPrinted>2018-02-16T12:47:00Z</cp:lastPrinted>
  <dcterms:created xsi:type="dcterms:W3CDTF">2026-02-13T15:58:00Z</dcterms:created>
  <dcterms:modified xsi:type="dcterms:W3CDTF">2026-03-23T10:29:00Z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